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класс) в период с 02.02.2022 по 09.02.2022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ног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ЛОВКОСТИ С ФУТБОЛЬНЫМ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кувырки вперед и назад с мячом в руках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(3 подхода по 10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Жонглирование теннисным мячом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15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ГИБКОСТИ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круговые (восьмеркообразные) движения стопой в положении стойка на одной ноге, другая нога вперед.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минуты)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1 минута отдыха. Во время медленного бега прыжки вверх с поворотом на 90-180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минут),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минута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БЫСТРОТЫ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на месте в максимально быстром темпе с высоким подниманием бедра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15 секунд, пауза между походами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Беговые движения ногами лежа на спине и стоя на лопатках максимально быстро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(2 подхода по 30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РУК И ПЛЕЧЕВОГО ПОЯСА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встать с партнером друг против друга и, опираясь о ладони друг друга, попеременно сгибать и выпрямлять руки с сопротивлением.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(3 подхода по 20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ЖИВОТА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положения упор сидя сделать прямыми ногами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подхода по 20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ЖОНГЛИРОВАНИЕ мячом (с отскоком от пола, внешней и внутренней стороной стопы, бедром, головой, прием на грудь)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Чемпионат Европы по мини-футболу 2022 года. Состав участников (страны участники), место проведения, результаты игр. Призеры чемпионата. Кто из воспитанников нашей школы учавствовал на Чемпионате?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вторник, среда, четверг, пятница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